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DCD" w:rsidRPr="00071080" w:rsidRDefault="00FF1DCD" w:rsidP="00FF1DCD">
      <w:pPr>
        <w:spacing w:line="240" w:lineRule="auto"/>
        <w:jc w:val="center"/>
        <w:rPr>
          <w:rFonts w:cstheme="minorHAnsi"/>
          <w:b/>
          <w:color w:val="990000"/>
          <w:sz w:val="32"/>
          <w:szCs w:val="32"/>
          <w:u w:val="single"/>
        </w:rPr>
      </w:pPr>
      <w:r w:rsidRPr="00071080">
        <w:rPr>
          <w:rFonts w:cstheme="minorHAnsi"/>
          <w:b/>
          <w:color w:val="990000"/>
          <w:sz w:val="32"/>
          <w:szCs w:val="32"/>
          <w:u w:val="single"/>
        </w:rPr>
        <w:t xml:space="preserve">IDENTIFYING </w:t>
      </w:r>
      <w:r>
        <w:rPr>
          <w:rFonts w:cstheme="minorHAnsi"/>
          <w:b/>
          <w:color w:val="990000"/>
          <w:sz w:val="32"/>
          <w:szCs w:val="32"/>
          <w:u w:val="single"/>
        </w:rPr>
        <w:t xml:space="preserve">and REPORTING </w:t>
      </w:r>
      <w:r w:rsidRPr="00071080">
        <w:rPr>
          <w:rFonts w:cstheme="minorHAnsi"/>
          <w:b/>
          <w:color w:val="990000"/>
          <w:sz w:val="32"/>
          <w:szCs w:val="32"/>
          <w:u w:val="single"/>
        </w:rPr>
        <w:t>INVASIVE PLANTS</w:t>
      </w:r>
    </w:p>
    <w:p w:rsidR="00FF1DCD" w:rsidRPr="00071080" w:rsidRDefault="00FF1DCD" w:rsidP="00FF1DCD">
      <w:pPr>
        <w:pStyle w:val="ListParagraph"/>
        <w:spacing w:before="100" w:beforeAutospacing="1" w:after="100" w:afterAutospacing="1" w:line="240" w:lineRule="auto"/>
        <w:rPr>
          <w:rFonts w:eastAsia="Times New Roman" w:cstheme="minorHAnsi"/>
          <w:b/>
          <w:bCs/>
          <w:sz w:val="24"/>
          <w:szCs w:val="24"/>
        </w:rPr>
      </w:pPr>
      <w:r w:rsidRPr="00071080">
        <w:rPr>
          <w:rFonts w:eastAsia="Times New Roman" w:cstheme="minorHAnsi"/>
          <w:b/>
          <w:bCs/>
          <w:sz w:val="24"/>
          <w:szCs w:val="24"/>
        </w:rPr>
        <w:t>The simplest and most important thing to help fight invasive species is to identify what they look like. By knowing what to look for and identifying any new introductions, you can help minimize their establishment and impact.</w:t>
      </w:r>
    </w:p>
    <w:p w:rsidR="00FF1DCD" w:rsidRPr="00071080" w:rsidRDefault="00FF1DCD" w:rsidP="00FF1DCD">
      <w:pPr>
        <w:pStyle w:val="ListParagraph"/>
        <w:spacing w:before="100" w:beforeAutospacing="1" w:after="100" w:afterAutospacing="1" w:line="240" w:lineRule="auto"/>
        <w:rPr>
          <w:rFonts w:eastAsia="Times New Roman" w:cstheme="minorHAnsi"/>
          <w:b/>
          <w:bCs/>
          <w:sz w:val="24"/>
          <w:szCs w:val="24"/>
        </w:rPr>
      </w:pPr>
    </w:p>
    <w:p w:rsidR="00FF1DCD" w:rsidRPr="00071080" w:rsidRDefault="00FF1DCD" w:rsidP="00FF1DCD">
      <w:pPr>
        <w:pStyle w:val="ListParagraph"/>
        <w:spacing w:before="100" w:beforeAutospacing="1" w:after="100" w:afterAutospacing="1" w:line="240" w:lineRule="auto"/>
        <w:rPr>
          <w:rFonts w:eastAsia="Times New Roman" w:cstheme="minorHAnsi"/>
          <w:b/>
          <w:bCs/>
          <w:sz w:val="24"/>
          <w:szCs w:val="24"/>
        </w:rPr>
      </w:pPr>
      <w:r w:rsidRPr="00071080">
        <w:rPr>
          <w:rFonts w:eastAsia="Times New Roman" w:cstheme="minorHAnsi"/>
          <w:b/>
          <w:bCs/>
          <w:sz w:val="24"/>
          <w:szCs w:val="24"/>
        </w:rPr>
        <w:t xml:space="preserve">Invasive organisms frequently spread due to human activities. They can easily be transported on living plants or fresh products such as fruit. Pests can be found in recently killed plant materials such as firewood, lumber, and wooden packing. By not moving these materials over long distances, the spread of pests can be slowed. </w:t>
      </w:r>
    </w:p>
    <w:p w:rsidR="00FF1DCD" w:rsidRPr="00071080" w:rsidRDefault="00FF1DCD" w:rsidP="00FF1DCD">
      <w:pPr>
        <w:pStyle w:val="ListParagraph"/>
        <w:spacing w:before="100" w:beforeAutospacing="1" w:after="100" w:afterAutospacing="1" w:line="240" w:lineRule="auto"/>
        <w:rPr>
          <w:rFonts w:eastAsia="Times New Roman" w:cstheme="minorHAnsi"/>
          <w:b/>
          <w:bCs/>
          <w:sz w:val="24"/>
          <w:szCs w:val="24"/>
        </w:rPr>
      </w:pPr>
    </w:p>
    <w:p w:rsidR="00FF1DCD" w:rsidRPr="00071080" w:rsidRDefault="00FF1DCD" w:rsidP="00FF1DCD">
      <w:pPr>
        <w:pStyle w:val="ListParagraph"/>
        <w:spacing w:before="100" w:beforeAutospacing="1" w:after="100" w:afterAutospacing="1" w:line="240" w:lineRule="auto"/>
        <w:rPr>
          <w:rFonts w:eastAsia="Times New Roman" w:cstheme="minorHAnsi"/>
          <w:b/>
          <w:bCs/>
          <w:sz w:val="24"/>
          <w:szCs w:val="24"/>
        </w:rPr>
      </w:pPr>
      <w:r w:rsidRPr="00071080">
        <w:rPr>
          <w:rFonts w:eastAsia="Times New Roman" w:cstheme="minorHAnsi"/>
          <w:b/>
          <w:bCs/>
          <w:sz w:val="24"/>
          <w:szCs w:val="24"/>
        </w:rPr>
        <w:t xml:space="preserve">It is also important to buy only certified pest-free nursery stock. Some nurseries still sell invasive plants such as Japanese barberry and honeysuckle. </w:t>
      </w:r>
    </w:p>
    <w:p w:rsidR="00FF1DCD" w:rsidRPr="00071080" w:rsidRDefault="00FF1DCD" w:rsidP="00FF1DCD">
      <w:pPr>
        <w:pStyle w:val="ListParagraph"/>
        <w:spacing w:before="100" w:beforeAutospacing="1" w:after="100" w:afterAutospacing="1" w:line="240" w:lineRule="auto"/>
        <w:rPr>
          <w:rFonts w:eastAsia="Times New Roman" w:cstheme="minorHAnsi"/>
          <w:b/>
          <w:bCs/>
          <w:sz w:val="24"/>
          <w:szCs w:val="24"/>
        </w:rPr>
      </w:pPr>
    </w:p>
    <w:p w:rsidR="00FF1DCD" w:rsidRPr="00071080" w:rsidRDefault="00FF1DCD" w:rsidP="00FF1DCD">
      <w:pPr>
        <w:pStyle w:val="ListParagraph"/>
        <w:spacing w:before="100" w:beforeAutospacing="1" w:after="100" w:afterAutospacing="1" w:line="240" w:lineRule="auto"/>
        <w:rPr>
          <w:rFonts w:cstheme="minorHAnsi"/>
          <w:b/>
          <w:bCs/>
          <w:color w:val="C00000"/>
          <w:sz w:val="24"/>
          <w:szCs w:val="24"/>
          <w:u w:val="single"/>
        </w:rPr>
      </w:pPr>
      <w:r w:rsidRPr="00071080">
        <w:rPr>
          <w:rFonts w:eastAsia="Times New Roman" w:cstheme="minorHAnsi"/>
          <w:b/>
          <w:bCs/>
          <w:sz w:val="24"/>
          <w:szCs w:val="24"/>
        </w:rPr>
        <w:t xml:space="preserve">Below are </w:t>
      </w:r>
      <w:r w:rsidRPr="00DB6814">
        <w:rPr>
          <w:rFonts w:eastAsia="Times New Roman" w:cstheme="minorHAnsi"/>
          <w:b/>
          <w:bCs/>
          <w:sz w:val="24"/>
          <w:szCs w:val="24"/>
          <w:u w:val="single"/>
        </w:rPr>
        <w:t>RESOURCES</w:t>
      </w:r>
      <w:r w:rsidRPr="00071080">
        <w:rPr>
          <w:rFonts w:eastAsia="Times New Roman" w:cstheme="minorHAnsi"/>
          <w:b/>
          <w:bCs/>
          <w:sz w:val="24"/>
          <w:szCs w:val="24"/>
        </w:rPr>
        <w:t xml:space="preserve"> that will help to identify and control invasive species:</w:t>
      </w:r>
    </w:p>
    <w:p w:rsidR="00FF1DCD" w:rsidRPr="00FF1DCD" w:rsidRDefault="00FE4257" w:rsidP="00FF1DCD">
      <w:pPr>
        <w:pStyle w:val="NormalWeb"/>
        <w:numPr>
          <w:ilvl w:val="0"/>
          <w:numId w:val="6"/>
        </w:numPr>
        <w:spacing w:before="0" w:beforeAutospacing="0" w:after="0" w:afterAutospacing="0"/>
        <w:ind w:left="720" w:hanging="288"/>
        <w:jc w:val="both"/>
        <w:rPr>
          <w:rStyle w:val="Hyperlink"/>
          <w:rFonts w:asciiTheme="minorHAnsi" w:hAnsiTheme="minorHAnsi" w:cstheme="minorHAnsi"/>
          <w:b/>
          <w:bCs/>
          <w:color w:val="auto"/>
          <w:u w:val="none"/>
        </w:rPr>
      </w:pPr>
      <w:hyperlink r:id="rId6" w:history="1">
        <w:r w:rsidR="00FF1DCD" w:rsidRPr="00071080">
          <w:rPr>
            <w:rStyle w:val="Hyperlink"/>
            <w:rFonts w:asciiTheme="minorHAnsi" w:hAnsiTheme="minorHAnsi" w:cstheme="minorHAnsi"/>
            <w:b/>
            <w:bCs/>
          </w:rPr>
          <w:t>https://www.massaudubon.org/our-conservation-work/ecological-management/habitat-management/invasive-species</w:t>
        </w:r>
      </w:hyperlink>
      <w:r w:rsidR="00FF1DCD" w:rsidRPr="00071080">
        <w:rPr>
          <w:rStyle w:val="Hyperlink"/>
          <w:rFonts w:asciiTheme="minorHAnsi" w:hAnsiTheme="minorHAnsi" w:cstheme="minorHAnsi"/>
          <w:b/>
          <w:bCs/>
        </w:rPr>
        <w:t xml:space="preserve"> </w:t>
      </w:r>
    </w:p>
    <w:p w:rsidR="00FF1DCD" w:rsidRPr="00071080" w:rsidRDefault="00FF1DCD" w:rsidP="00FF1DCD">
      <w:pPr>
        <w:pStyle w:val="NormalWeb"/>
        <w:spacing w:before="0" w:beforeAutospacing="0" w:after="0" w:afterAutospacing="0"/>
        <w:ind w:left="432"/>
        <w:jc w:val="both"/>
        <w:rPr>
          <w:rFonts w:asciiTheme="minorHAnsi" w:hAnsiTheme="minorHAnsi" w:cstheme="minorHAnsi"/>
          <w:b/>
          <w:bCs/>
        </w:rPr>
      </w:pPr>
    </w:p>
    <w:p w:rsidR="00FF1DCD" w:rsidRPr="00071080" w:rsidRDefault="00FE4257" w:rsidP="00FF1DCD">
      <w:pPr>
        <w:numPr>
          <w:ilvl w:val="0"/>
          <w:numId w:val="6"/>
        </w:numPr>
        <w:ind w:left="720" w:hanging="288"/>
        <w:jc w:val="both"/>
        <w:rPr>
          <w:rFonts w:cstheme="minorHAnsi"/>
          <w:b/>
          <w:bCs/>
          <w:sz w:val="24"/>
          <w:szCs w:val="24"/>
        </w:rPr>
      </w:pPr>
      <w:hyperlink r:id="rId7" w:tgtFrame="_blank" w:history="1">
        <w:r w:rsidR="00FF1DCD" w:rsidRPr="00071080">
          <w:rPr>
            <w:rFonts w:eastAsia="Times New Roman" w:cstheme="minorHAnsi"/>
            <w:b/>
            <w:bCs/>
            <w:sz w:val="24"/>
            <w:szCs w:val="24"/>
            <w:u w:val="single"/>
          </w:rPr>
          <w:t>Fish &amp; Wildlife Service Invasive Species Information</w:t>
        </w:r>
      </w:hyperlink>
      <w:r w:rsidR="00FF1DCD" w:rsidRPr="00071080">
        <w:rPr>
          <w:rFonts w:eastAsia="Times New Roman" w:cstheme="minorHAnsi"/>
          <w:b/>
          <w:bCs/>
          <w:sz w:val="24"/>
          <w:szCs w:val="24"/>
          <w:u w:val="single"/>
        </w:rPr>
        <w:t xml:space="preserve"> </w:t>
      </w:r>
    </w:p>
    <w:p w:rsidR="00FF1DCD" w:rsidRPr="00FF1DCD" w:rsidRDefault="00FF1DCD" w:rsidP="00FF1DCD">
      <w:pPr>
        <w:pStyle w:val="NormalWeb"/>
        <w:numPr>
          <w:ilvl w:val="0"/>
          <w:numId w:val="6"/>
        </w:numPr>
        <w:spacing w:before="0" w:beforeAutospacing="0" w:after="0" w:afterAutospacing="0"/>
        <w:ind w:left="720" w:hanging="288"/>
        <w:jc w:val="both"/>
        <w:rPr>
          <w:rFonts w:asciiTheme="minorHAnsi" w:hAnsiTheme="minorHAnsi" w:cstheme="minorHAnsi"/>
        </w:rPr>
      </w:pPr>
      <w:r w:rsidRPr="00071080">
        <w:rPr>
          <w:rFonts w:asciiTheme="minorHAnsi" w:hAnsiTheme="minorHAnsi" w:cstheme="minorHAnsi"/>
          <w:b/>
          <w:bCs/>
          <w:u w:val="single"/>
        </w:rPr>
        <w:t xml:space="preserve">"A Guide </w:t>
      </w:r>
      <w:r w:rsidR="007F34B8" w:rsidRPr="00071080">
        <w:rPr>
          <w:rFonts w:asciiTheme="minorHAnsi" w:hAnsiTheme="minorHAnsi" w:cstheme="minorHAnsi"/>
          <w:b/>
          <w:bCs/>
          <w:u w:val="single"/>
        </w:rPr>
        <w:t>to</w:t>
      </w:r>
      <w:r w:rsidRPr="00071080">
        <w:rPr>
          <w:rFonts w:asciiTheme="minorHAnsi" w:hAnsiTheme="minorHAnsi" w:cstheme="minorHAnsi"/>
          <w:b/>
          <w:bCs/>
          <w:u w:val="single"/>
        </w:rPr>
        <w:t xml:space="preserve"> Invasive Plants in Massachusetts".</w:t>
      </w:r>
      <w:r w:rsidRPr="00071080">
        <w:rPr>
          <w:rFonts w:asciiTheme="minorHAnsi" w:hAnsiTheme="minorHAnsi" w:cstheme="minorHAnsi"/>
          <w:b/>
          <w:bCs/>
        </w:rPr>
        <w:t xml:space="preserve"> from the Massachusetts Division of Fish and Wildlife</w:t>
      </w:r>
    </w:p>
    <w:p w:rsidR="00FF1DCD" w:rsidRPr="00FF1DCD" w:rsidRDefault="00FF1DCD" w:rsidP="00FF1DCD">
      <w:pPr>
        <w:pStyle w:val="NormalWeb"/>
        <w:spacing w:before="0" w:beforeAutospacing="0" w:after="0" w:afterAutospacing="0"/>
        <w:ind w:left="432"/>
        <w:jc w:val="both"/>
        <w:rPr>
          <w:rFonts w:asciiTheme="minorHAnsi" w:hAnsiTheme="minorHAnsi" w:cstheme="minorHAnsi"/>
        </w:rPr>
      </w:pPr>
    </w:p>
    <w:p w:rsidR="00FF1DCD" w:rsidRPr="00071080" w:rsidRDefault="00FF1DCD" w:rsidP="00FF1DCD">
      <w:pPr>
        <w:pStyle w:val="NormalWeb"/>
        <w:numPr>
          <w:ilvl w:val="0"/>
          <w:numId w:val="6"/>
        </w:numPr>
        <w:spacing w:before="0" w:beforeAutospacing="0" w:after="0" w:afterAutospacing="0"/>
        <w:ind w:left="720" w:hanging="288"/>
        <w:jc w:val="both"/>
        <w:rPr>
          <w:rFonts w:asciiTheme="minorHAnsi" w:hAnsiTheme="minorHAnsi" w:cstheme="minorHAnsi"/>
        </w:rPr>
      </w:pPr>
      <w:r w:rsidRPr="00FF1DCD">
        <w:rPr>
          <w:b/>
        </w:rPr>
        <w:t>The Massachusetts Invasive Plants Advisory Group (MIPAG)</w:t>
      </w:r>
      <w:r w:rsidRPr="005A6275">
        <w:t xml:space="preserve"> </w:t>
      </w:r>
      <w:hyperlink r:id="rId8" w:history="1">
        <w:r w:rsidRPr="00FF1DCD">
          <w:rPr>
            <w:rStyle w:val="Hyperlink"/>
            <w:rFonts w:eastAsiaTheme="majorEastAsia"/>
            <w:b/>
          </w:rPr>
          <w:t>https://www.massnrc.org/MIPAG/</w:t>
        </w:r>
      </w:hyperlink>
      <w:r w:rsidRPr="005A6275">
        <w:t xml:space="preserve"> </w:t>
      </w:r>
    </w:p>
    <w:p w:rsidR="00FF1DCD" w:rsidRPr="00DB6814" w:rsidRDefault="00FF1DCD" w:rsidP="00FF1DCD">
      <w:pPr>
        <w:pStyle w:val="NormalWeb"/>
        <w:tabs>
          <w:tab w:val="left" w:pos="2028"/>
          <w:tab w:val="center" w:pos="4021"/>
        </w:tabs>
        <w:spacing w:before="0" w:beforeAutospacing="0"/>
        <w:jc w:val="center"/>
        <w:rPr>
          <w:rFonts w:asciiTheme="minorHAnsi" w:hAnsiTheme="minorHAnsi" w:cstheme="minorHAnsi"/>
          <w:b/>
          <w:sz w:val="16"/>
          <w:szCs w:val="16"/>
          <w:u w:val="single"/>
        </w:rPr>
      </w:pPr>
    </w:p>
    <w:p w:rsidR="00FF1DCD" w:rsidRPr="00071080" w:rsidRDefault="00FF1DCD" w:rsidP="00FF1DCD">
      <w:pPr>
        <w:pStyle w:val="NormalWeb"/>
        <w:tabs>
          <w:tab w:val="left" w:pos="2028"/>
          <w:tab w:val="center" w:pos="4021"/>
        </w:tabs>
        <w:spacing w:before="0" w:beforeAutospacing="0"/>
        <w:jc w:val="center"/>
        <w:rPr>
          <w:rFonts w:asciiTheme="minorHAnsi" w:hAnsiTheme="minorHAnsi" w:cstheme="minorHAnsi"/>
          <w:b/>
          <w:sz w:val="28"/>
          <w:u w:val="single"/>
        </w:rPr>
      </w:pPr>
      <w:r w:rsidRPr="00FF1DCD">
        <w:rPr>
          <w:rFonts w:asciiTheme="minorHAnsi" w:hAnsiTheme="minorHAnsi" w:cstheme="minorHAnsi"/>
          <w:b/>
          <w:color w:val="C00000"/>
          <w:sz w:val="28"/>
          <w:u w:val="single"/>
        </w:rPr>
        <w:t>DATABASES</w:t>
      </w:r>
    </w:p>
    <w:p w:rsidR="00FF1DCD" w:rsidRPr="00071080" w:rsidRDefault="00FF1DCD" w:rsidP="00FF1DCD">
      <w:pPr>
        <w:pStyle w:val="NormalWeb"/>
        <w:numPr>
          <w:ilvl w:val="0"/>
          <w:numId w:val="9"/>
        </w:numPr>
        <w:rPr>
          <w:rFonts w:asciiTheme="minorHAnsi" w:hAnsiTheme="minorHAnsi" w:cstheme="minorHAnsi"/>
          <w:b/>
          <w:u w:val="single"/>
        </w:rPr>
      </w:pPr>
      <w:r w:rsidRPr="00071080">
        <w:rPr>
          <w:rFonts w:asciiTheme="minorHAnsi" w:hAnsiTheme="minorHAnsi" w:cstheme="minorHAnsi"/>
          <w:b/>
          <w:u w:val="single"/>
        </w:rPr>
        <w:t>www.bugwood.org</w:t>
      </w:r>
    </w:p>
    <w:p w:rsidR="00FF1DCD" w:rsidRPr="00071080" w:rsidRDefault="00FE4257" w:rsidP="00FF1DCD">
      <w:pPr>
        <w:pStyle w:val="NormalWeb"/>
        <w:numPr>
          <w:ilvl w:val="0"/>
          <w:numId w:val="8"/>
        </w:numPr>
        <w:spacing w:after="0" w:afterAutospacing="0"/>
        <w:rPr>
          <w:rFonts w:asciiTheme="minorHAnsi" w:hAnsiTheme="minorHAnsi" w:cstheme="minorHAnsi"/>
          <w:b/>
          <w:bCs/>
        </w:rPr>
      </w:pPr>
      <w:hyperlink r:id="rId9" w:history="1">
        <w:r w:rsidR="00FF1DCD" w:rsidRPr="00071080">
          <w:rPr>
            <w:rStyle w:val="Hyperlink"/>
            <w:rFonts w:asciiTheme="minorHAnsi" w:eastAsiaTheme="majorEastAsia" w:hAnsiTheme="minorHAnsi" w:cstheme="minorHAnsi"/>
            <w:b/>
            <w:bCs/>
          </w:rPr>
          <w:t>National</w:t>
        </w:r>
        <w:r w:rsidR="00FF1DCD">
          <w:rPr>
            <w:rStyle w:val="Hyperlink"/>
            <w:rFonts w:asciiTheme="minorHAnsi" w:eastAsiaTheme="majorEastAsia" w:hAnsiTheme="minorHAnsi" w:cstheme="minorHAnsi"/>
            <w:b/>
            <w:bCs/>
          </w:rPr>
          <w:t xml:space="preserve"> </w:t>
        </w:r>
        <w:r w:rsidR="00FF1DCD" w:rsidRPr="00071080">
          <w:rPr>
            <w:rStyle w:val="Hyperlink"/>
            <w:rFonts w:asciiTheme="minorHAnsi" w:eastAsiaTheme="majorEastAsia" w:hAnsiTheme="minorHAnsi" w:cstheme="minorHAnsi"/>
            <w:b/>
            <w:bCs/>
          </w:rPr>
          <w:t xml:space="preserve"> Invasive Species Information Center (</w:t>
        </w:r>
        <w:r w:rsidR="00FF1DCD" w:rsidRPr="00071080">
          <w:rPr>
            <w:rStyle w:val="caps"/>
            <w:rFonts w:asciiTheme="minorHAnsi" w:eastAsiaTheme="majorEastAsia" w:hAnsiTheme="minorHAnsi" w:cstheme="minorHAnsi"/>
            <w:b/>
            <w:bCs/>
            <w:u w:val="single"/>
          </w:rPr>
          <w:t>NISIC</w:t>
        </w:r>
        <w:r w:rsidR="00FF1DCD" w:rsidRPr="00071080">
          <w:rPr>
            <w:rStyle w:val="Hyperlink"/>
            <w:rFonts w:asciiTheme="minorHAnsi" w:eastAsiaTheme="majorEastAsia" w:hAnsiTheme="minorHAnsi" w:cstheme="minorHAnsi"/>
            <w:b/>
            <w:bCs/>
          </w:rPr>
          <w:t>)</w:t>
        </w:r>
      </w:hyperlink>
      <w:r w:rsidR="00FF1DCD" w:rsidRPr="00071080">
        <w:rPr>
          <w:rFonts w:asciiTheme="minorHAnsi" w:hAnsiTheme="minorHAnsi" w:cstheme="minorHAnsi"/>
          <w:b/>
          <w:bCs/>
        </w:rPr>
        <w:t>:</w:t>
      </w:r>
    </w:p>
    <w:p w:rsidR="00FF1DCD" w:rsidRDefault="00FF1DCD" w:rsidP="00FF1DCD">
      <w:pPr>
        <w:pStyle w:val="NormalWeb"/>
        <w:spacing w:before="0" w:beforeAutospacing="0" w:after="0" w:afterAutospacing="0"/>
        <w:ind w:left="720"/>
        <w:rPr>
          <w:rFonts w:asciiTheme="minorHAnsi" w:hAnsiTheme="minorHAnsi" w:cstheme="minorHAnsi"/>
          <w:b/>
          <w:bCs/>
        </w:rPr>
      </w:pPr>
      <w:r w:rsidRPr="00071080">
        <w:rPr>
          <w:rFonts w:asciiTheme="minorHAnsi" w:hAnsiTheme="minorHAnsi" w:cstheme="minorHAnsi"/>
          <w:b/>
          <w:bCs/>
        </w:rPr>
        <w:t>Federal, State, local, and international sources. To find information about invasive species</w:t>
      </w:r>
    </w:p>
    <w:p w:rsidR="00FF1DCD" w:rsidRPr="00071080" w:rsidRDefault="00FF1DCD" w:rsidP="00FF1DCD">
      <w:pPr>
        <w:pStyle w:val="NormalWeb"/>
        <w:spacing w:before="0" w:beforeAutospacing="0" w:after="0" w:afterAutospacing="0"/>
        <w:ind w:left="720"/>
        <w:rPr>
          <w:rFonts w:asciiTheme="minorHAnsi" w:hAnsiTheme="minorHAnsi" w:cstheme="minorHAnsi"/>
          <w:b/>
          <w:bCs/>
        </w:rPr>
      </w:pPr>
      <w:r w:rsidRPr="00071080">
        <w:rPr>
          <w:rFonts w:asciiTheme="minorHAnsi" w:hAnsiTheme="minorHAnsi" w:cstheme="minorHAnsi"/>
          <w:b/>
          <w:bCs/>
        </w:rPr>
        <w:t xml:space="preserve"> in your state, type the name of your state into the </w:t>
      </w:r>
      <w:r w:rsidRPr="00071080">
        <w:rPr>
          <w:rStyle w:val="Strong"/>
          <w:rFonts w:asciiTheme="minorHAnsi" w:hAnsiTheme="minorHAnsi" w:cstheme="minorHAnsi"/>
          <w:b w:val="0"/>
          <w:bCs w:val="0"/>
        </w:rPr>
        <w:t xml:space="preserve">Search </w:t>
      </w:r>
      <w:r w:rsidRPr="00071080">
        <w:rPr>
          <w:rStyle w:val="caps"/>
          <w:rFonts w:asciiTheme="minorHAnsi" w:eastAsiaTheme="majorEastAsia" w:hAnsiTheme="minorHAnsi" w:cstheme="minorHAnsi"/>
          <w:b/>
          <w:bCs/>
        </w:rPr>
        <w:t>NISIC</w:t>
      </w:r>
      <w:r w:rsidRPr="00071080">
        <w:rPr>
          <w:rFonts w:asciiTheme="minorHAnsi" w:hAnsiTheme="minorHAnsi" w:cstheme="minorHAnsi"/>
          <w:b/>
          <w:bCs/>
        </w:rPr>
        <w:t xml:space="preserve"> box at the top left of the page.</w:t>
      </w:r>
    </w:p>
    <w:p w:rsidR="00FF1DCD" w:rsidRPr="00071080" w:rsidRDefault="00FF1DCD" w:rsidP="00FF1DCD">
      <w:pPr>
        <w:pStyle w:val="NormalWeb"/>
        <w:spacing w:beforeAutospacing="0" w:after="0" w:afterAutospacing="0"/>
        <w:ind w:left="720"/>
        <w:rPr>
          <w:rFonts w:asciiTheme="minorHAnsi" w:hAnsiTheme="minorHAnsi" w:cstheme="minorHAnsi"/>
          <w:b/>
          <w:bCs/>
        </w:rPr>
      </w:pPr>
      <w:r w:rsidRPr="00071080">
        <w:rPr>
          <w:rFonts w:asciiTheme="minorHAnsi" w:hAnsiTheme="minorHAnsi" w:cstheme="minorHAnsi"/>
          <w:b/>
          <w:bCs/>
        </w:rPr>
        <w:t>There is a column with:  What is the Invasive Species Profile</w:t>
      </w:r>
    </w:p>
    <w:p w:rsidR="00FF1DCD" w:rsidRPr="00071080" w:rsidRDefault="00FF1DCD" w:rsidP="00FF1DCD">
      <w:pPr>
        <w:pStyle w:val="NormalWeb"/>
        <w:spacing w:beforeAutospacing="0" w:after="0" w:afterAutospacing="0"/>
        <w:ind w:left="720"/>
        <w:rPr>
          <w:rFonts w:asciiTheme="minorHAnsi" w:hAnsiTheme="minorHAnsi" w:cstheme="minorHAnsi"/>
          <w:b/>
          <w:bCs/>
        </w:rPr>
      </w:pPr>
      <w:r w:rsidRPr="00071080">
        <w:rPr>
          <w:rFonts w:asciiTheme="minorHAnsi" w:hAnsiTheme="minorHAnsi" w:cstheme="minorHAnsi"/>
          <w:b/>
          <w:bCs/>
        </w:rPr>
        <w:t>The second item down is:  Terrestrial Plants</w:t>
      </w:r>
    </w:p>
    <w:p w:rsidR="00FF1DCD" w:rsidRPr="00071080" w:rsidRDefault="00FF1DCD" w:rsidP="00FF1DCD">
      <w:pPr>
        <w:numPr>
          <w:ilvl w:val="0"/>
          <w:numId w:val="4"/>
        </w:numPr>
        <w:spacing w:before="100" w:beforeAutospacing="1" w:after="100" w:afterAutospacing="1" w:line="240" w:lineRule="auto"/>
        <w:outlineLvl w:val="1"/>
        <w:rPr>
          <w:rFonts w:eastAsia="Times New Roman" w:cstheme="minorHAnsi"/>
          <w:b/>
          <w:bCs/>
          <w:sz w:val="24"/>
          <w:szCs w:val="24"/>
          <w:u w:val="single"/>
        </w:rPr>
      </w:pPr>
      <w:r w:rsidRPr="00071080">
        <w:rPr>
          <w:rFonts w:eastAsia="Times New Roman" w:cstheme="minorHAnsi"/>
          <w:b/>
          <w:bCs/>
          <w:noProof/>
          <w:sz w:val="24"/>
          <w:szCs w:val="24"/>
        </w:rPr>
        <w:drawing>
          <wp:anchor distT="0" distB="0" distL="114300" distR="114300" simplePos="0" relativeHeight="251659264" behindDoc="1" locked="0" layoutInCell="1" allowOverlap="1" wp14:anchorId="47CE5689" wp14:editId="51DAA899">
            <wp:simplePos x="0" y="0"/>
            <wp:positionH relativeFrom="margin">
              <wp:posOffset>5407660</wp:posOffset>
            </wp:positionH>
            <wp:positionV relativeFrom="margin">
              <wp:posOffset>6978015</wp:posOffset>
            </wp:positionV>
            <wp:extent cx="1758950" cy="1758950"/>
            <wp:effectExtent l="19050" t="19050" r="12700" b="12700"/>
            <wp:wrapTight wrapText="bothSides">
              <wp:wrapPolygon edited="0">
                <wp:start x="-234" y="-234"/>
                <wp:lineTo x="-234" y="21522"/>
                <wp:lineTo x="21522" y="21522"/>
                <wp:lineTo x="21522" y="-234"/>
                <wp:lineTo x="-234" y="-234"/>
              </wp:wrapPolygon>
            </wp:wrapTight>
            <wp:docPr id="10" name="Picture 10" descr="Invasive Plant Atl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vasive Plant Atlas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8950" cy="1758950"/>
                    </a:xfrm>
                    <a:prstGeom prst="rect">
                      <a:avLst/>
                    </a:prstGeom>
                    <a:noFill/>
                    <a:ln w="19050">
                      <a:solidFill>
                        <a:srgbClr val="00B050"/>
                      </a:solidFill>
                    </a:ln>
                  </pic:spPr>
                </pic:pic>
              </a:graphicData>
            </a:graphic>
            <wp14:sizeRelH relativeFrom="page">
              <wp14:pctWidth>0</wp14:pctWidth>
            </wp14:sizeRelH>
            <wp14:sizeRelV relativeFrom="page">
              <wp14:pctHeight>0</wp14:pctHeight>
            </wp14:sizeRelV>
          </wp:anchor>
        </w:drawing>
      </w:r>
      <w:hyperlink r:id="rId11" w:tgtFrame="_blank" w:history="1">
        <w:r w:rsidRPr="00071080">
          <w:rPr>
            <w:rFonts w:eastAsia="Times New Roman" w:cstheme="minorHAnsi"/>
            <w:b/>
            <w:bCs/>
            <w:sz w:val="24"/>
            <w:szCs w:val="24"/>
            <w:u w:val="single"/>
          </w:rPr>
          <w:t>The Invasive Plant Atlas Of The United States</w:t>
        </w:r>
      </w:hyperlink>
    </w:p>
    <w:p w:rsidR="00FF1DCD" w:rsidRDefault="00FF1DCD" w:rsidP="00FF1DCD">
      <w:pPr>
        <w:spacing w:after="0" w:line="240" w:lineRule="auto"/>
        <w:ind w:left="720" w:right="576"/>
        <w:rPr>
          <w:rFonts w:eastAsia="Times New Roman" w:cstheme="minorHAnsi"/>
          <w:b/>
          <w:bCs/>
          <w:sz w:val="24"/>
          <w:szCs w:val="24"/>
        </w:rPr>
      </w:pPr>
      <w:r w:rsidRPr="00071080">
        <w:rPr>
          <w:rFonts w:eastAsia="Times New Roman" w:cstheme="minorHAnsi"/>
          <w:b/>
          <w:bCs/>
          <w:sz w:val="24"/>
          <w:szCs w:val="24"/>
        </w:rPr>
        <w:t xml:space="preserve">This Atlas is a comprehensive reference on all the plants species documented to be invasive somewhere in the United States. Each species page includes a county-level range map showing where the plant has been reported to be invasive, along with a detailed plant description and helpful photos. The plant lists unfortunately can’t be sorted by region— to start learning about invasive terrestrial species in Massachusetts, this brief primer on </w:t>
      </w:r>
      <w:hyperlink r:id="rId12" w:tgtFrame="_blank" w:history="1">
        <w:r w:rsidRPr="00071080">
          <w:rPr>
            <w:rFonts w:eastAsia="Times New Roman" w:cstheme="minorHAnsi"/>
            <w:b/>
            <w:bCs/>
            <w:color w:val="0000FF"/>
            <w:sz w:val="24"/>
            <w:szCs w:val="24"/>
            <w:u w:val="single"/>
          </w:rPr>
          <w:t>Massachusetts Invasive Plants</w:t>
        </w:r>
      </w:hyperlink>
      <w:r w:rsidRPr="00071080">
        <w:rPr>
          <w:rFonts w:eastAsia="Times New Roman" w:cstheme="minorHAnsi"/>
          <w:b/>
          <w:bCs/>
          <w:sz w:val="24"/>
          <w:szCs w:val="24"/>
        </w:rPr>
        <w:t xml:space="preserve"> covers some of   the species.</w:t>
      </w:r>
    </w:p>
    <w:p w:rsidR="00FF1DCD" w:rsidRDefault="00FF1DCD" w:rsidP="00FF1DCD">
      <w:pPr>
        <w:spacing w:after="0" w:line="240" w:lineRule="auto"/>
        <w:ind w:left="1440"/>
        <w:rPr>
          <w:rFonts w:eastAsia="Times New Roman" w:cstheme="minorHAnsi"/>
          <w:b/>
          <w:bCs/>
          <w:sz w:val="24"/>
          <w:szCs w:val="24"/>
        </w:rPr>
      </w:pPr>
    </w:p>
    <w:p w:rsidR="00FF1DCD" w:rsidRPr="00FF1DCD" w:rsidRDefault="00FF1DCD" w:rsidP="00FF1DCD">
      <w:pPr>
        <w:jc w:val="center"/>
        <w:rPr>
          <w:rFonts w:cstheme="minorHAnsi"/>
          <w:b/>
          <w:color w:val="990000"/>
          <w:sz w:val="32"/>
          <w:szCs w:val="32"/>
        </w:rPr>
      </w:pPr>
      <w:r w:rsidRPr="00FF1DCD">
        <w:rPr>
          <w:rFonts w:cstheme="minorHAnsi"/>
          <w:b/>
          <w:sz w:val="32"/>
          <w:szCs w:val="32"/>
        </w:rPr>
        <w:t xml:space="preserve">                                                                 </w:t>
      </w:r>
      <w:r>
        <w:rPr>
          <w:rFonts w:cstheme="minorHAnsi"/>
          <w:b/>
          <w:sz w:val="32"/>
          <w:szCs w:val="32"/>
        </w:rPr>
        <w:t xml:space="preserve">                                                                </w:t>
      </w:r>
      <w:r w:rsidRPr="00FF1DCD">
        <w:rPr>
          <w:rFonts w:cstheme="minorHAnsi"/>
          <w:b/>
          <w:sz w:val="32"/>
          <w:szCs w:val="32"/>
        </w:rPr>
        <w:t xml:space="preserve"> </w:t>
      </w:r>
      <w:r w:rsidR="007F34B8">
        <w:rPr>
          <w:rFonts w:cstheme="minorHAnsi"/>
          <w:b/>
          <w:sz w:val="32"/>
          <w:szCs w:val="32"/>
        </w:rPr>
        <w:t xml:space="preserve">                  </w:t>
      </w:r>
      <w:r w:rsidR="007F34B8">
        <w:rPr>
          <w:rFonts w:cstheme="minorHAnsi"/>
          <w:b/>
          <w:sz w:val="32"/>
          <w:szCs w:val="32"/>
        </w:rPr>
        <w:tab/>
      </w:r>
      <w:r w:rsidR="007F34B8">
        <w:rPr>
          <w:rFonts w:cstheme="minorHAnsi"/>
          <w:b/>
          <w:sz w:val="32"/>
          <w:szCs w:val="32"/>
        </w:rPr>
        <w:tab/>
      </w:r>
      <w:r w:rsidR="007F34B8">
        <w:rPr>
          <w:rFonts w:cstheme="minorHAnsi"/>
          <w:b/>
          <w:sz w:val="32"/>
          <w:szCs w:val="32"/>
        </w:rPr>
        <w:tab/>
      </w:r>
      <w:r w:rsidR="007F34B8">
        <w:rPr>
          <w:rFonts w:cstheme="minorHAnsi"/>
          <w:b/>
          <w:sz w:val="32"/>
          <w:szCs w:val="32"/>
        </w:rPr>
        <w:tab/>
      </w:r>
      <w:r w:rsidR="007F34B8">
        <w:rPr>
          <w:rFonts w:cstheme="minorHAnsi"/>
          <w:b/>
          <w:sz w:val="32"/>
          <w:szCs w:val="32"/>
        </w:rPr>
        <w:tab/>
      </w:r>
      <w:r w:rsidR="007F34B8">
        <w:rPr>
          <w:rFonts w:cstheme="minorHAnsi"/>
          <w:b/>
          <w:sz w:val="32"/>
          <w:szCs w:val="32"/>
        </w:rPr>
        <w:tab/>
      </w:r>
      <w:r w:rsidR="007F34B8">
        <w:rPr>
          <w:rFonts w:cstheme="minorHAnsi"/>
          <w:b/>
          <w:sz w:val="32"/>
          <w:szCs w:val="32"/>
        </w:rPr>
        <w:tab/>
      </w:r>
      <w:r w:rsidR="007F34B8">
        <w:rPr>
          <w:rFonts w:cstheme="minorHAnsi"/>
          <w:b/>
          <w:sz w:val="32"/>
          <w:szCs w:val="32"/>
        </w:rPr>
        <w:tab/>
      </w:r>
      <w:r w:rsidR="007F34B8">
        <w:rPr>
          <w:rFonts w:cstheme="minorHAnsi"/>
          <w:b/>
          <w:sz w:val="32"/>
          <w:szCs w:val="32"/>
        </w:rPr>
        <w:tab/>
      </w:r>
      <w:r w:rsidR="007F34B8">
        <w:rPr>
          <w:rFonts w:cstheme="minorHAnsi"/>
          <w:b/>
          <w:sz w:val="32"/>
          <w:szCs w:val="32"/>
        </w:rPr>
        <w:tab/>
      </w:r>
      <w:r w:rsidR="007F34B8">
        <w:rPr>
          <w:rFonts w:cstheme="minorHAnsi"/>
          <w:b/>
          <w:sz w:val="32"/>
          <w:szCs w:val="32"/>
        </w:rPr>
        <w:tab/>
      </w:r>
      <w:r w:rsidR="007F34B8">
        <w:rPr>
          <w:rFonts w:cstheme="minorHAnsi"/>
          <w:b/>
          <w:sz w:val="32"/>
          <w:szCs w:val="32"/>
        </w:rPr>
        <w:tab/>
      </w:r>
      <w:r w:rsidR="007F34B8">
        <w:rPr>
          <w:rFonts w:cstheme="minorHAnsi"/>
          <w:b/>
          <w:sz w:val="32"/>
          <w:szCs w:val="32"/>
        </w:rPr>
        <w:tab/>
      </w:r>
      <w:r w:rsidR="007F34B8">
        <w:rPr>
          <w:rFonts w:cstheme="minorHAnsi"/>
          <w:b/>
          <w:sz w:val="32"/>
          <w:szCs w:val="32"/>
        </w:rPr>
        <w:tab/>
      </w:r>
      <w:r w:rsidRPr="00FF1DCD">
        <w:rPr>
          <w:rFonts w:cstheme="minorHAnsi"/>
          <w:b/>
          <w:sz w:val="32"/>
          <w:szCs w:val="32"/>
        </w:rPr>
        <w:t>1</w:t>
      </w:r>
    </w:p>
    <w:p w:rsidR="00FF1DCD" w:rsidRPr="00071080" w:rsidRDefault="007F34B8" w:rsidP="00FF1DCD">
      <w:pPr>
        <w:jc w:val="center"/>
        <w:rPr>
          <w:rFonts w:cstheme="minorHAnsi"/>
          <w:b/>
          <w:color w:val="990000"/>
          <w:sz w:val="32"/>
          <w:szCs w:val="32"/>
          <w:u w:val="single"/>
        </w:rPr>
      </w:pPr>
      <w:r>
        <w:rPr>
          <w:rFonts w:cstheme="minorHAnsi"/>
          <w:b/>
          <w:color w:val="990000"/>
          <w:sz w:val="32"/>
          <w:szCs w:val="32"/>
          <w:u w:val="single"/>
        </w:rPr>
        <w:lastRenderedPageBreak/>
        <w:t>REPORT and MONITOR</w:t>
      </w:r>
      <w:r w:rsidR="00FF1DCD" w:rsidRPr="00071080">
        <w:rPr>
          <w:rFonts w:cstheme="minorHAnsi"/>
          <w:b/>
          <w:color w:val="990000"/>
          <w:sz w:val="32"/>
          <w:szCs w:val="32"/>
          <w:u w:val="single"/>
        </w:rPr>
        <w:t xml:space="preserve"> INVASIVE PLANTS</w:t>
      </w:r>
    </w:p>
    <w:p w:rsidR="00FF1DCD" w:rsidRPr="00071080" w:rsidRDefault="00FF1DCD" w:rsidP="00FF1DCD">
      <w:pPr>
        <w:spacing w:before="100" w:beforeAutospacing="1" w:after="100" w:afterAutospacing="1" w:line="240" w:lineRule="auto"/>
        <w:ind w:left="720"/>
        <w:rPr>
          <w:rFonts w:eastAsia="Times New Roman" w:cstheme="minorHAnsi"/>
          <w:b/>
          <w:bCs/>
          <w:sz w:val="28"/>
          <w:szCs w:val="28"/>
          <w:shd w:val="clear" w:color="auto" w:fill="FFFFCC"/>
        </w:rPr>
      </w:pPr>
      <w:r>
        <w:rPr>
          <w:rFonts w:eastAsia="Times New Roman" w:cstheme="minorHAnsi"/>
          <w:b/>
          <w:bCs/>
          <w:sz w:val="28"/>
          <w:szCs w:val="28"/>
          <w:shd w:val="clear" w:color="auto" w:fill="FFFFCC"/>
        </w:rPr>
        <w:t>`</w:t>
      </w:r>
      <w:r w:rsidRPr="00071080">
        <w:rPr>
          <w:rFonts w:eastAsia="Times New Roman" w:cstheme="minorHAnsi"/>
          <w:b/>
          <w:bCs/>
          <w:sz w:val="28"/>
          <w:szCs w:val="28"/>
        </w:rPr>
        <w:t xml:space="preserve">Another way to record and monitor invasive plants is by using programs that have set up apps to be used by </w:t>
      </w:r>
      <w:r w:rsidR="007F34B8">
        <w:rPr>
          <w:rFonts w:eastAsia="Times New Roman" w:cstheme="minorHAnsi"/>
          <w:b/>
          <w:bCs/>
          <w:sz w:val="28"/>
          <w:szCs w:val="28"/>
        </w:rPr>
        <w:t xml:space="preserve">the </w:t>
      </w:r>
      <w:r w:rsidRPr="007F34B8">
        <w:rPr>
          <w:rFonts w:eastAsia="Times New Roman" w:cstheme="minorHAnsi"/>
          <w:b/>
          <w:bCs/>
          <w:sz w:val="28"/>
          <w:szCs w:val="28"/>
          <w:u w:val="single"/>
        </w:rPr>
        <w:t>Smartphone</w:t>
      </w:r>
      <w:r w:rsidR="007F34B8">
        <w:rPr>
          <w:rFonts w:eastAsia="Times New Roman" w:cstheme="minorHAnsi"/>
          <w:b/>
          <w:bCs/>
          <w:sz w:val="28"/>
          <w:szCs w:val="28"/>
        </w:rPr>
        <w:t>, for example:</w:t>
      </w:r>
    </w:p>
    <w:p w:rsidR="00FF1DCD" w:rsidRPr="00DB6814" w:rsidRDefault="00FF1DCD" w:rsidP="00FF1DCD">
      <w:pPr>
        <w:spacing w:after="0" w:line="240" w:lineRule="auto"/>
        <w:ind w:firstLine="720"/>
        <w:jc w:val="center"/>
        <w:rPr>
          <w:rFonts w:eastAsia="Times New Roman" w:cstheme="minorHAnsi"/>
          <w:b/>
          <w:bCs/>
          <w:color w:val="990000"/>
          <w:sz w:val="32"/>
          <w:szCs w:val="32"/>
          <w:u w:val="single"/>
        </w:rPr>
      </w:pPr>
      <w:r w:rsidRPr="00DB6814">
        <w:rPr>
          <w:rFonts w:eastAsia="Times New Roman" w:cstheme="minorHAnsi"/>
          <w:b/>
          <w:bCs/>
          <w:color w:val="990000"/>
          <w:sz w:val="32"/>
          <w:szCs w:val="32"/>
          <w:u w:val="single"/>
        </w:rPr>
        <w:t>EARLY DETECTION and RAPID RESPONSE (EDRR)</w:t>
      </w:r>
    </w:p>
    <w:p w:rsidR="00FF1DCD" w:rsidRPr="00413D8F" w:rsidRDefault="00FF1DCD" w:rsidP="00FF1DCD">
      <w:pPr>
        <w:spacing w:after="0" w:line="240" w:lineRule="auto"/>
        <w:ind w:left="1440" w:firstLine="720"/>
        <w:rPr>
          <w:rFonts w:eastAsia="Times New Roman" w:cstheme="minorHAnsi"/>
          <w:b/>
          <w:bCs/>
          <w:color w:val="990000"/>
          <w:sz w:val="18"/>
          <w:szCs w:val="18"/>
          <w:u w:val="single"/>
          <w:shd w:val="clear" w:color="auto" w:fill="FFFFCC"/>
        </w:rPr>
      </w:pPr>
    </w:p>
    <w:p w:rsidR="00FF1DCD" w:rsidRPr="00071080" w:rsidRDefault="00FE4257" w:rsidP="00FF1DCD">
      <w:pPr>
        <w:tabs>
          <w:tab w:val="left" w:pos="2490"/>
          <w:tab w:val="center" w:pos="5544"/>
        </w:tabs>
        <w:spacing w:after="0"/>
        <w:jc w:val="center"/>
        <w:rPr>
          <w:rFonts w:cstheme="minorHAnsi"/>
          <w:b/>
          <w:sz w:val="28"/>
          <w:szCs w:val="28"/>
        </w:rPr>
      </w:pPr>
      <w:hyperlink r:id="rId13" w:history="1">
        <w:r w:rsidR="00FF1DCD" w:rsidRPr="00071080">
          <w:rPr>
            <w:rStyle w:val="Hyperlink"/>
            <w:rFonts w:cstheme="minorHAnsi"/>
            <w:b/>
            <w:sz w:val="28"/>
            <w:szCs w:val="28"/>
          </w:rPr>
          <w:t>https://www.invasivespeciesinfo.gov/what-are-invasive-species</w:t>
        </w:r>
      </w:hyperlink>
    </w:p>
    <w:p w:rsidR="00FF1DCD" w:rsidRPr="00190096" w:rsidRDefault="00FF1DCD" w:rsidP="00FF1DCD">
      <w:pPr>
        <w:spacing w:before="100" w:beforeAutospacing="1" w:after="100" w:afterAutospacing="1" w:line="240" w:lineRule="auto"/>
        <w:ind w:left="450"/>
        <w:rPr>
          <w:rFonts w:eastAsia="Times New Roman" w:cstheme="minorHAnsi"/>
          <w:b/>
          <w:bCs/>
          <w:sz w:val="24"/>
          <w:szCs w:val="24"/>
        </w:rPr>
      </w:pPr>
      <w:r w:rsidRPr="00190096">
        <w:rPr>
          <w:rFonts w:eastAsia="Times New Roman" w:cstheme="minorHAnsi"/>
          <w:b/>
          <w:bCs/>
          <w:sz w:val="24"/>
          <w:szCs w:val="24"/>
        </w:rPr>
        <w:t xml:space="preserve">Even the best </w:t>
      </w:r>
      <w:r w:rsidRPr="00190096">
        <w:rPr>
          <w:rFonts w:eastAsia="Times New Roman" w:cstheme="minorHAnsi"/>
          <w:b/>
          <w:bCs/>
          <w:sz w:val="24"/>
          <w:szCs w:val="24"/>
          <w:u w:val="single"/>
        </w:rPr>
        <w:t>prevention efforts</w:t>
      </w:r>
      <w:r w:rsidRPr="00190096">
        <w:rPr>
          <w:rFonts w:eastAsia="Times New Roman" w:cstheme="minorHAnsi"/>
          <w:b/>
          <w:bCs/>
          <w:sz w:val="24"/>
          <w:szCs w:val="24"/>
        </w:rPr>
        <w:t xml:space="preserve"> cannot stop all invasive species. Early detection, rapid assessment, and rapid response are critical defenses against the establishment of invasive populations. Preventing just one new invasion can make a huge difference in preserving an ecosystem and decreasing economic and environmental costs.</w:t>
      </w:r>
    </w:p>
    <w:p w:rsidR="00FF1DCD" w:rsidRPr="00190096" w:rsidRDefault="00FF1DCD" w:rsidP="00FF1DCD">
      <w:pPr>
        <w:spacing w:before="100" w:beforeAutospacing="1" w:after="100" w:afterAutospacing="1" w:line="240" w:lineRule="auto"/>
        <w:ind w:left="450"/>
        <w:rPr>
          <w:rFonts w:eastAsia="Times New Roman" w:cstheme="minorHAnsi"/>
          <w:b/>
          <w:bCs/>
          <w:sz w:val="24"/>
          <w:szCs w:val="24"/>
        </w:rPr>
      </w:pPr>
      <w:r w:rsidRPr="00190096">
        <w:rPr>
          <w:rFonts w:cstheme="minorHAnsi"/>
          <w:b/>
          <w:bCs/>
          <w:noProof/>
          <w:sz w:val="24"/>
          <w:szCs w:val="24"/>
        </w:rPr>
        <w:drawing>
          <wp:anchor distT="0" distB="0" distL="114300" distR="114300" simplePos="0" relativeHeight="251661312" behindDoc="1" locked="0" layoutInCell="1" allowOverlap="1" wp14:anchorId="70DE452E" wp14:editId="1A10DAB8">
            <wp:simplePos x="0" y="0"/>
            <wp:positionH relativeFrom="column">
              <wp:posOffset>6096635</wp:posOffset>
            </wp:positionH>
            <wp:positionV relativeFrom="paragraph">
              <wp:posOffset>324485</wp:posOffset>
            </wp:positionV>
            <wp:extent cx="864870" cy="1295400"/>
            <wp:effectExtent l="0" t="0" r="0" b="0"/>
            <wp:wrapTight wrapText="bothSides">
              <wp:wrapPolygon edited="0">
                <wp:start x="0" y="0"/>
                <wp:lineTo x="0" y="21282"/>
                <wp:lineTo x="20934" y="21282"/>
                <wp:lineTo x="20934" y="0"/>
                <wp:lineTo x="0" y="0"/>
              </wp:wrapPolygon>
            </wp:wrapTight>
            <wp:docPr id="12" name="Picture 12" descr="Taking GPS coordinates of Chinese tallow tree infe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king GPS coordinates of Chinese tallow tree infesta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487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0096">
        <w:rPr>
          <w:rFonts w:eastAsia="Times New Roman" w:cstheme="minorHAnsi"/>
          <w:b/>
          <w:bCs/>
          <w:sz w:val="24"/>
          <w:szCs w:val="24"/>
        </w:rPr>
        <w:t>Some smartphone apps can be used to upload images and use GPS (Global Positioning System) data on invasive plants to local or national databases. Maps can be made to locate where invasive plants are and if they are spreading. This can be done in real time.</w:t>
      </w:r>
    </w:p>
    <w:p w:rsidR="00FF1DCD" w:rsidRPr="00190096" w:rsidRDefault="00FF1DCD" w:rsidP="00FF1DCD">
      <w:pPr>
        <w:spacing w:before="100" w:beforeAutospacing="1" w:after="100" w:afterAutospacing="1" w:line="240" w:lineRule="auto"/>
        <w:ind w:left="450"/>
        <w:rPr>
          <w:rFonts w:eastAsia="Times New Roman" w:cstheme="minorHAnsi"/>
          <w:sz w:val="24"/>
          <w:szCs w:val="24"/>
        </w:rPr>
      </w:pPr>
      <w:r w:rsidRPr="00190096">
        <w:rPr>
          <w:rFonts w:eastAsia="Times New Roman" w:cstheme="minorHAnsi"/>
          <w:b/>
          <w:bCs/>
          <w:sz w:val="24"/>
          <w:szCs w:val="24"/>
        </w:rPr>
        <w:t>Interventions can then be started to remove the invasives</w:t>
      </w:r>
      <w:r w:rsidRPr="00190096">
        <w:rPr>
          <w:rFonts w:eastAsia="Times New Roman" w:cstheme="minorHAnsi"/>
          <w:sz w:val="24"/>
          <w:szCs w:val="24"/>
        </w:rPr>
        <w:t>.</w:t>
      </w:r>
    </w:p>
    <w:p w:rsidR="00FF1DCD" w:rsidRDefault="00FF1DCD" w:rsidP="00FF1DCD">
      <w:pPr>
        <w:spacing w:after="0" w:line="240" w:lineRule="auto"/>
        <w:ind w:left="450"/>
        <w:jc w:val="right"/>
        <w:outlineLvl w:val="3"/>
        <w:rPr>
          <w:rStyle w:val="Strong"/>
          <w:rFonts w:cstheme="minorHAnsi"/>
          <w:sz w:val="24"/>
        </w:rPr>
      </w:pPr>
      <w:r w:rsidRPr="00BF0735">
        <w:rPr>
          <w:rStyle w:val="Strong"/>
          <w:rFonts w:cstheme="minorHAnsi"/>
          <w:sz w:val="24"/>
        </w:rPr>
        <w:t>Taking GPS coordinates of Chinese</w:t>
      </w:r>
    </w:p>
    <w:p w:rsidR="00FF1DCD" w:rsidRDefault="00FF1DCD" w:rsidP="00FF1DCD">
      <w:pPr>
        <w:spacing w:after="0" w:line="240" w:lineRule="auto"/>
        <w:ind w:left="3600"/>
        <w:jc w:val="center"/>
        <w:outlineLvl w:val="3"/>
        <w:rPr>
          <w:rFonts w:cstheme="minorHAnsi"/>
          <w:sz w:val="24"/>
        </w:rPr>
      </w:pPr>
      <w:r w:rsidRPr="00BF0735">
        <w:rPr>
          <w:rStyle w:val="Strong"/>
          <w:rFonts w:cstheme="minorHAnsi"/>
          <w:sz w:val="24"/>
        </w:rPr>
        <w:t>tallowtree infestation</w:t>
      </w:r>
      <w:r w:rsidRPr="00BF0735">
        <w:rPr>
          <w:rFonts w:cstheme="minorHAnsi"/>
          <w:sz w:val="24"/>
        </w:rPr>
        <w:t xml:space="preserve"> </w:t>
      </w:r>
    </w:p>
    <w:p w:rsidR="00FF1DCD" w:rsidRPr="00DB6814" w:rsidRDefault="00FF1DCD" w:rsidP="00FF1DCD">
      <w:pPr>
        <w:spacing w:after="0" w:line="240" w:lineRule="auto"/>
        <w:ind w:left="3600"/>
        <w:jc w:val="center"/>
        <w:outlineLvl w:val="3"/>
        <w:rPr>
          <w:rFonts w:cstheme="minorHAnsi"/>
          <w:sz w:val="24"/>
        </w:rPr>
      </w:pPr>
      <w:r>
        <w:rPr>
          <w:rFonts w:cstheme="minorHAnsi"/>
          <w:b/>
          <w:sz w:val="24"/>
        </w:rPr>
        <w:t xml:space="preserve">                    </w:t>
      </w:r>
      <w:r w:rsidRPr="00413D8F">
        <w:rPr>
          <w:rFonts w:cstheme="minorHAnsi"/>
          <w:b/>
          <w:sz w:val="24"/>
        </w:rPr>
        <w:t>Photo by: David Moorhead, UGA</w:t>
      </w:r>
    </w:p>
    <w:p w:rsidR="00FF1DCD" w:rsidRPr="00FE4257" w:rsidRDefault="00FF1DCD" w:rsidP="00FF1DCD">
      <w:pPr>
        <w:pStyle w:val="Heading1"/>
        <w:spacing w:line="360" w:lineRule="auto"/>
        <w:ind w:left="450"/>
        <w:rPr>
          <w:rFonts w:asciiTheme="minorHAnsi" w:eastAsiaTheme="minorHAnsi" w:hAnsiTheme="minorHAnsi" w:cstheme="minorHAnsi"/>
          <w:b/>
          <w:color w:val="000000" w:themeColor="text1"/>
          <w:sz w:val="28"/>
          <w:szCs w:val="28"/>
          <w:u w:val="single"/>
        </w:rPr>
      </w:pPr>
      <w:r w:rsidRPr="00FE4257">
        <w:rPr>
          <w:rFonts w:asciiTheme="minorHAnsi" w:eastAsia="Times New Roman" w:hAnsiTheme="minorHAnsi" w:cstheme="minorHAnsi"/>
          <w:b/>
          <w:bCs/>
          <w:color w:val="000000" w:themeColor="text1"/>
          <w:sz w:val="28"/>
          <w:szCs w:val="28"/>
          <w:u w:val="single"/>
        </w:rPr>
        <w:t>These tools are for Citizen Scientists and Professionals and Include:</w:t>
      </w:r>
      <w:r w:rsidRPr="00FE4257">
        <w:rPr>
          <w:rFonts w:asciiTheme="minorHAnsi" w:eastAsiaTheme="minorHAnsi" w:hAnsiTheme="minorHAnsi" w:cstheme="minorHAnsi"/>
          <w:b/>
          <w:color w:val="000000" w:themeColor="text1"/>
          <w:sz w:val="28"/>
          <w:szCs w:val="28"/>
          <w:u w:val="single"/>
        </w:rPr>
        <w:t xml:space="preserve"> </w:t>
      </w:r>
    </w:p>
    <w:p w:rsidR="00FF1DCD" w:rsidRPr="00FE4257" w:rsidRDefault="00FF1DCD" w:rsidP="00FF1DCD">
      <w:pPr>
        <w:rPr>
          <w:sz w:val="28"/>
          <w:szCs w:val="28"/>
        </w:rPr>
      </w:pPr>
    </w:p>
    <w:p w:rsidR="00FF1DCD" w:rsidRPr="00FE4257" w:rsidRDefault="00FF1DCD" w:rsidP="00FF1DCD">
      <w:pPr>
        <w:pStyle w:val="Heading1"/>
        <w:spacing w:before="0" w:line="240" w:lineRule="auto"/>
        <w:ind w:left="450"/>
        <w:rPr>
          <w:rFonts w:asciiTheme="minorHAnsi" w:hAnsiTheme="minorHAnsi" w:cstheme="minorHAnsi"/>
          <w:b/>
          <w:color w:val="auto"/>
          <w:sz w:val="28"/>
          <w:szCs w:val="28"/>
        </w:rPr>
      </w:pPr>
      <w:r w:rsidRPr="00FE4257">
        <w:rPr>
          <w:rFonts w:asciiTheme="minorHAnsi" w:eastAsiaTheme="minorHAnsi" w:hAnsiTheme="minorHAnsi" w:cstheme="minorHAnsi"/>
          <w:b/>
          <w:color w:val="000000" w:themeColor="text1"/>
          <w:sz w:val="28"/>
          <w:szCs w:val="28"/>
        </w:rPr>
        <w:t xml:space="preserve">Citizen Scientist </w:t>
      </w:r>
      <w:proofErr w:type="gramStart"/>
      <w:r w:rsidRPr="00FE4257">
        <w:rPr>
          <w:rFonts w:asciiTheme="minorHAnsi" w:hAnsiTheme="minorHAnsi" w:cstheme="minorHAnsi"/>
          <w:b/>
          <w:color w:val="000000" w:themeColor="text1"/>
          <w:sz w:val="28"/>
          <w:szCs w:val="28"/>
        </w:rPr>
        <w:t>learn</w:t>
      </w:r>
      <w:proofErr w:type="gramEnd"/>
      <w:r w:rsidRPr="00FE4257">
        <w:rPr>
          <w:rFonts w:asciiTheme="minorHAnsi" w:hAnsiTheme="minorHAnsi" w:cstheme="minorHAnsi"/>
          <w:b/>
          <w:color w:val="auto"/>
          <w:sz w:val="28"/>
          <w:szCs w:val="28"/>
        </w:rPr>
        <w:t xml:space="preserve"> how follow guidelines to report invasive plants and become a steward (caretaker</w:t>
      </w:r>
      <w:r w:rsidR="007F34B8" w:rsidRPr="00FE4257">
        <w:rPr>
          <w:rFonts w:asciiTheme="minorHAnsi" w:hAnsiTheme="minorHAnsi" w:cstheme="minorHAnsi"/>
          <w:b/>
          <w:color w:val="auto"/>
          <w:sz w:val="28"/>
          <w:szCs w:val="28"/>
        </w:rPr>
        <w:t>) of</w:t>
      </w:r>
      <w:r w:rsidRPr="00FE4257">
        <w:rPr>
          <w:rFonts w:asciiTheme="minorHAnsi" w:hAnsiTheme="minorHAnsi" w:cstheme="minorHAnsi"/>
          <w:b/>
          <w:color w:val="auto"/>
          <w:sz w:val="28"/>
          <w:szCs w:val="28"/>
        </w:rPr>
        <w:t xml:space="preserve"> the environment to keep our </w:t>
      </w:r>
      <w:r w:rsidR="007F34B8" w:rsidRPr="00FE4257">
        <w:rPr>
          <w:rFonts w:asciiTheme="minorHAnsi" w:hAnsiTheme="minorHAnsi" w:cstheme="minorHAnsi"/>
          <w:b/>
          <w:color w:val="auto"/>
          <w:sz w:val="28"/>
          <w:szCs w:val="28"/>
        </w:rPr>
        <w:t>earth healthy</w:t>
      </w:r>
      <w:r w:rsidRPr="00FE4257">
        <w:rPr>
          <w:rFonts w:asciiTheme="minorHAnsi" w:hAnsiTheme="minorHAnsi" w:cstheme="minorHAnsi"/>
          <w:b/>
          <w:color w:val="auto"/>
          <w:sz w:val="28"/>
          <w:szCs w:val="28"/>
        </w:rPr>
        <w:t xml:space="preserve">.   </w:t>
      </w:r>
    </w:p>
    <w:p w:rsidR="00FF1DCD" w:rsidRPr="00FE4257" w:rsidRDefault="00FE4257" w:rsidP="00FF1DCD">
      <w:pPr>
        <w:numPr>
          <w:ilvl w:val="0"/>
          <w:numId w:val="10"/>
        </w:numPr>
        <w:spacing w:before="100" w:beforeAutospacing="1" w:after="100" w:afterAutospacing="1" w:line="360" w:lineRule="auto"/>
        <w:ind w:left="450" w:firstLine="0"/>
        <w:outlineLvl w:val="3"/>
        <w:rPr>
          <w:rFonts w:eastAsia="Times New Roman" w:cstheme="minorHAnsi"/>
          <w:b/>
          <w:bCs/>
          <w:sz w:val="28"/>
          <w:szCs w:val="28"/>
          <w:u w:val="single"/>
        </w:rPr>
      </w:pPr>
      <w:hyperlink r:id="rId15" w:history="1">
        <w:r w:rsidR="00FF1DCD" w:rsidRPr="00FE4257">
          <w:rPr>
            <w:rFonts w:eastAsia="Times New Roman" w:cstheme="minorHAnsi"/>
            <w:b/>
            <w:bCs/>
            <w:sz w:val="28"/>
            <w:szCs w:val="28"/>
            <w:u w:val="single"/>
          </w:rPr>
          <w:t>EDDMapS - Early Detection and Distribution Mapping System</w:t>
        </w:r>
      </w:hyperlink>
    </w:p>
    <w:p w:rsidR="00FF1DCD" w:rsidRPr="00FE4257" w:rsidRDefault="00FE4257" w:rsidP="00FF1DCD">
      <w:pPr>
        <w:numPr>
          <w:ilvl w:val="0"/>
          <w:numId w:val="10"/>
        </w:numPr>
        <w:spacing w:before="100" w:beforeAutospacing="1" w:after="100" w:afterAutospacing="1" w:line="360" w:lineRule="auto"/>
        <w:ind w:left="450" w:firstLine="0"/>
        <w:outlineLvl w:val="3"/>
        <w:rPr>
          <w:rFonts w:eastAsia="Times New Roman" w:cstheme="minorHAnsi"/>
          <w:b/>
          <w:bCs/>
          <w:sz w:val="28"/>
          <w:szCs w:val="28"/>
          <w:u w:val="single"/>
        </w:rPr>
      </w:pPr>
      <w:hyperlink r:id="rId16" w:history="1">
        <w:r w:rsidR="00FF1DCD" w:rsidRPr="00FE4257">
          <w:rPr>
            <w:rFonts w:eastAsia="Times New Roman" w:cstheme="minorHAnsi"/>
            <w:b/>
            <w:bCs/>
            <w:sz w:val="28"/>
            <w:szCs w:val="28"/>
            <w:u w:val="single"/>
          </w:rPr>
          <w:t>iMapInvasives</w:t>
        </w:r>
      </w:hyperlink>
    </w:p>
    <w:p w:rsidR="00FF1DCD" w:rsidRPr="00FE4257" w:rsidRDefault="00FE4257" w:rsidP="00FF1DCD">
      <w:pPr>
        <w:numPr>
          <w:ilvl w:val="0"/>
          <w:numId w:val="10"/>
        </w:numPr>
        <w:spacing w:before="100" w:beforeAutospacing="1" w:after="100" w:afterAutospacing="1" w:line="360" w:lineRule="auto"/>
        <w:ind w:left="450" w:firstLine="0"/>
        <w:outlineLvl w:val="3"/>
        <w:rPr>
          <w:rFonts w:eastAsia="Times New Roman" w:cstheme="minorHAnsi"/>
          <w:b/>
          <w:bCs/>
          <w:sz w:val="28"/>
          <w:szCs w:val="28"/>
          <w:u w:val="single"/>
        </w:rPr>
      </w:pPr>
      <w:hyperlink r:id="rId17" w:history="1">
        <w:r w:rsidR="00FF1DCD" w:rsidRPr="00FE4257">
          <w:rPr>
            <w:rStyle w:val="Hyperlink"/>
            <w:rFonts w:eastAsia="Times New Roman" w:cstheme="minorHAnsi"/>
            <w:b/>
            <w:bCs/>
            <w:sz w:val="28"/>
            <w:szCs w:val="28"/>
          </w:rPr>
          <w:t>https://masswoods.org/outsmart</w:t>
        </w:r>
      </w:hyperlink>
      <w:r w:rsidR="00FF1DCD" w:rsidRPr="00FE4257">
        <w:rPr>
          <w:rFonts w:eastAsia="Times New Roman" w:cstheme="minorHAnsi"/>
          <w:b/>
          <w:bCs/>
          <w:sz w:val="28"/>
          <w:szCs w:val="28"/>
          <w:u w:val="single"/>
        </w:rPr>
        <w:t xml:space="preserve">  (U Mass Amherst)</w:t>
      </w:r>
    </w:p>
    <w:p w:rsidR="00FF1DCD" w:rsidRPr="00FE4257" w:rsidRDefault="00FE4257" w:rsidP="00FF1DCD">
      <w:pPr>
        <w:numPr>
          <w:ilvl w:val="0"/>
          <w:numId w:val="10"/>
        </w:numPr>
        <w:spacing w:before="100" w:beforeAutospacing="1" w:after="100" w:afterAutospacing="1" w:line="360" w:lineRule="auto"/>
        <w:ind w:left="450" w:firstLine="0"/>
        <w:outlineLvl w:val="3"/>
        <w:rPr>
          <w:rStyle w:val="Hyperlink"/>
          <w:rFonts w:eastAsia="Times New Roman" w:cstheme="minorHAnsi"/>
          <w:b/>
          <w:bCs/>
          <w:color w:val="auto"/>
          <w:sz w:val="28"/>
          <w:szCs w:val="28"/>
          <w:u w:val="none"/>
        </w:rPr>
      </w:pPr>
      <w:hyperlink r:id="rId18" w:history="1">
        <w:r w:rsidR="00FF1DCD" w:rsidRPr="00FE4257">
          <w:rPr>
            <w:rStyle w:val="Hyperlink"/>
            <w:rFonts w:eastAsia="Times New Roman" w:cstheme="minorHAnsi"/>
            <w:b/>
            <w:bCs/>
            <w:sz w:val="28"/>
            <w:szCs w:val="28"/>
          </w:rPr>
          <w:t>https://www.npdn.org/home</w:t>
        </w:r>
      </w:hyperlink>
      <w:r w:rsidR="00FF1DCD" w:rsidRPr="00FE4257">
        <w:rPr>
          <w:rStyle w:val="Hyperlink"/>
          <w:rFonts w:eastAsia="Times New Roman" w:cstheme="minorHAnsi"/>
          <w:b/>
          <w:bCs/>
          <w:sz w:val="28"/>
          <w:szCs w:val="28"/>
          <w:u w:val="none"/>
        </w:rPr>
        <w:t xml:space="preserve">     </w:t>
      </w:r>
    </w:p>
    <w:p w:rsidR="00FF1DCD" w:rsidRPr="00FE4257" w:rsidRDefault="00FF1DCD" w:rsidP="00FF1DCD">
      <w:pPr>
        <w:numPr>
          <w:ilvl w:val="0"/>
          <w:numId w:val="10"/>
        </w:numPr>
        <w:spacing w:before="100" w:beforeAutospacing="1" w:after="100" w:afterAutospacing="1" w:line="360" w:lineRule="auto"/>
        <w:ind w:left="450" w:firstLine="0"/>
        <w:outlineLvl w:val="3"/>
        <w:rPr>
          <w:rFonts w:eastAsia="Times New Roman" w:cstheme="minorHAnsi"/>
          <w:b/>
          <w:bCs/>
          <w:sz w:val="28"/>
          <w:szCs w:val="28"/>
        </w:rPr>
      </w:pPr>
      <w:r w:rsidRPr="00FE4257">
        <w:rPr>
          <w:rFonts w:eastAsia="Times New Roman" w:cstheme="minorHAnsi"/>
          <w:b/>
          <w:bCs/>
          <w:sz w:val="28"/>
          <w:szCs w:val="28"/>
        </w:rPr>
        <w:t xml:space="preserve"> </w:t>
      </w:r>
      <w:hyperlink r:id="rId19" w:history="1">
        <w:r w:rsidRPr="00FE4257">
          <w:rPr>
            <w:rStyle w:val="Hyperlink"/>
            <w:rFonts w:eastAsia="Times New Roman" w:cstheme="minorHAnsi"/>
            <w:b/>
            <w:bCs/>
            <w:sz w:val="28"/>
            <w:szCs w:val="28"/>
          </w:rPr>
          <w:t>https://www.firstdetector.org/</w:t>
        </w:r>
      </w:hyperlink>
      <w:r w:rsidRPr="00FE4257">
        <w:rPr>
          <w:rFonts w:eastAsia="Times New Roman" w:cstheme="minorHAnsi"/>
          <w:b/>
          <w:bCs/>
          <w:sz w:val="28"/>
          <w:szCs w:val="28"/>
        </w:rPr>
        <w:t xml:space="preserve">  </w:t>
      </w:r>
    </w:p>
    <w:p w:rsidR="00FF1DCD" w:rsidRDefault="00FF1DCD" w:rsidP="00FF1DCD">
      <w:pPr>
        <w:jc w:val="center"/>
        <w:rPr>
          <w:rFonts w:cstheme="minorHAnsi"/>
          <w:b/>
          <w:color w:val="C00000"/>
          <w:sz w:val="32"/>
          <w:szCs w:val="32"/>
          <w:u w:val="single"/>
        </w:rPr>
      </w:pPr>
    </w:p>
    <w:p w:rsidR="00FF1DCD" w:rsidRPr="00DB6814" w:rsidRDefault="00FF1DCD" w:rsidP="00FF1DCD">
      <w:pPr>
        <w:pStyle w:val="alert"/>
        <w:jc w:val="center"/>
        <w:rPr>
          <w:rFonts w:asciiTheme="minorHAnsi" w:hAnsiTheme="minorHAnsi" w:cstheme="minorHAnsi"/>
          <w:sz w:val="32"/>
          <w:szCs w:val="32"/>
        </w:rPr>
      </w:pPr>
    </w:p>
    <w:p w:rsidR="00FE4257" w:rsidRDefault="00FE4257" w:rsidP="00FF1DCD">
      <w:pPr>
        <w:pStyle w:val="NormalWeb"/>
        <w:jc w:val="center"/>
        <w:rPr>
          <w:rFonts w:asciiTheme="minorHAnsi" w:hAnsiTheme="minorHAnsi" w:cstheme="minorHAnsi"/>
          <w:b/>
          <w:sz w:val="28"/>
          <w:szCs w:val="28"/>
        </w:rPr>
      </w:pPr>
      <w:r>
        <w:rPr>
          <w:rFonts w:asciiTheme="minorHAnsi" w:hAnsiTheme="minorHAnsi" w:cstheme="minorHAnsi"/>
          <w:b/>
          <w:sz w:val="28"/>
          <w:szCs w:val="28"/>
        </w:rPr>
        <w:t xml:space="preserve">    </w:t>
      </w:r>
      <w:r w:rsidR="007F34B8" w:rsidRPr="007F34B8">
        <w:rPr>
          <w:rFonts w:asciiTheme="minorHAnsi" w:hAnsiTheme="minorHAnsi" w:cstheme="minorHAnsi"/>
          <w:b/>
          <w:sz w:val="28"/>
          <w:szCs w:val="28"/>
        </w:rPr>
        <w:t xml:space="preserve">                                                              </w:t>
      </w:r>
      <w:r w:rsidR="007F34B8">
        <w:rPr>
          <w:rFonts w:asciiTheme="minorHAnsi" w:hAnsiTheme="minorHAnsi" w:cstheme="minorHAnsi"/>
          <w:b/>
          <w:sz w:val="28"/>
          <w:szCs w:val="28"/>
        </w:rPr>
        <w:t xml:space="preserve">                                                                                </w:t>
      </w:r>
      <w:r w:rsidR="007F34B8" w:rsidRPr="007F34B8">
        <w:rPr>
          <w:rFonts w:asciiTheme="minorHAnsi" w:hAnsiTheme="minorHAnsi" w:cstheme="minorHAnsi"/>
          <w:b/>
          <w:sz w:val="28"/>
          <w:szCs w:val="28"/>
        </w:rPr>
        <w:t xml:space="preserve">    </w:t>
      </w:r>
    </w:p>
    <w:p w:rsidR="00FE4257" w:rsidRDefault="00FE4257" w:rsidP="00FE4257">
      <w:pPr>
        <w:pStyle w:val="NormalWeb"/>
        <w:jc w:val="center"/>
        <w:rPr>
          <w:rFonts w:cstheme="minorHAnsi"/>
          <w:b/>
          <w:color w:val="C00000"/>
          <w:sz w:val="36"/>
          <w:szCs w:val="36"/>
          <w:u w:val="single"/>
          <w:shd w:val="clear" w:color="auto" w:fill="FFFFFF" w:themeFill="background1"/>
        </w:rPr>
      </w:pPr>
      <w:r>
        <w:rPr>
          <w:rFonts w:asciiTheme="minorHAnsi" w:hAnsiTheme="minorHAnsi" w:cstheme="minorHAnsi"/>
          <w:b/>
          <w:sz w:val="28"/>
          <w:szCs w:val="28"/>
        </w:rPr>
        <w:t xml:space="preserve">                                                                                                         </w:t>
      </w:r>
      <w:r w:rsidR="007F34B8" w:rsidRPr="007F34B8">
        <w:rPr>
          <w:rFonts w:asciiTheme="minorHAnsi" w:hAnsiTheme="minorHAnsi" w:cstheme="minorHAnsi"/>
          <w:b/>
          <w:sz w:val="28"/>
          <w:szCs w:val="28"/>
        </w:rPr>
        <w:t xml:space="preserve">   </w:t>
      </w:r>
      <w:r>
        <w:rPr>
          <w:rFonts w:asciiTheme="minorHAnsi" w:hAnsiTheme="minorHAnsi" w:cstheme="minorHAnsi"/>
          <w:b/>
          <w:sz w:val="28"/>
          <w:szCs w:val="28"/>
        </w:rPr>
        <w:t xml:space="preserve">                                   </w:t>
      </w:r>
      <w:r w:rsidR="007F34B8" w:rsidRPr="007F34B8">
        <w:rPr>
          <w:rFonts w:asciiTheme="minorHAnsi" w:hAnsiTheme="minorHAnsi" w:cstheme="minorHAnsi"/>
          <w:b/>
          <w:sz w:val="28"/>
          <w:szCs w:val="28"/>
        </w:rPr>
        <w:t>2</w:t>
      </w:r>
      <w:bookmarkStart w:id="0" w:name="_GoBack"/>
      <w:bookmarkEnd w:id="0"/>
    </w:p>
    <w:sectPr w:rsidR="00FE4257" w:rsidSect="00FF1DCD">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4332"/>
    <w:multiLevelType w:val="hybridMultilevel"/>
    <w:tmpl w:val="0A2E0812"/>
    <w:lvl w:ilvl="0" w:tplc="4768B068">
      <w:start w:val="1"/>
      <w:numFmt w:val="bullet"/>
      <w:lvlText w:val=""/>
      <w:lvlJc w:val="left"/>
      <w:pPr>
        <w:ind w:left="2880" w:hanging="360"/>
      </w:pPr>
      <w:rPr>
        <w:rFonts w:ascii="Symbol" w:hAnsi="Symbol"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153013D1"/>
    <w:multiLevelType w:val="hybridMultilevel"/>
    <w:tmpl w:val="B4968D9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1D8409AB"/>
    <w:multiLevelType w:val="hybridMultilevel"/>
    <w:tmpl w:val="3E56BCDC"/>
    <w:lvl w:ilvl="0" w:tplc="4768B0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EA2CCD"/>
    <w:multiLevelType w:val="multilevel"/>
    <w:tmpl w:val="E4FC2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774FC0"/>
    <w:multiLevelType w:val="hybridMultilevel"/>
    <w:tmpl w:val="4CF81A82"/>
    <w:lvl w:ilvl="0" w:tplc="4768B0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993A52"/>
    <w:multiLevelType w:val="hybridMultilevel"/>
    <w:tmpl w:val="3ECEE5FE"/>
    <w:lvl w:ilvl="0" w:tplc="4768B0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BD61CB"/>
    <w:multiLevelType w:val="hybridMultilevel"/>
    <w:tmpl w:val="C52A87E6"/>
    <w:lvl w:ilvl="0" w:tplc="4768B0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1530A8"/>
    <w:multiLevelType w:val="hybridMultilevel"/>
    <w:tmpl w:val="DA34797A"/>
    <w:lvl w:ilvl="0" w:tplc="4768B06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34B44DC"/>
    <w:multiLevelType w:val="hybridMultilevel"/>
    <w:tmpl w:val="3530FD3E"/>
    <w:lvl w:ilvl="0" w:tplc="4768B06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1DD4EA3"/>
    <w:multiLevelType w:val="multilevel"/>
    <w:tmpl w:val="ED5C9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0"/>
  </w:num>
  <w:num w:numId="4">
    <w:abstractNumId w:val="4"/>
  </w:num>
  <w:num w:numId="5">
    <w:abstractNumId w:val="2"/>
  </w:num>
  <w:num w:numId="6">
    <w:abstractNumId w:val="8"/>
  </w:num>
  <w:num w:numId="7">
    <w:abstractNumId w:val="3"/>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DCD"/>
    <w:rsid w:val="0040082C"/>
    <w:rsid w:val="004526F4"/>
    <w:rsid w:val="007F34B8"/>
    <w:rsid w:val="009D12EE"/>
    <w:rsid w:val="00FE4257"/>
    <w:rsid w:val="00FF1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1DC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FF1D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1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DCD"/>
    <w:rPr>
      <w:rFonts w:ascii="Tahoma" w:hAnsi="Tahoma" w:cs="Tahoma"/>
      <w:sz w:val="16"/>
      <w:szCs w:val="16"/>
    </w:rPr>
  </w:style>
  <w:style w:type="character" w:styleId="Hyperlink">
    <w:name w:val="Hyperlink"/>
    <w:basedOn w:val="DefaultParagraphFont"/>
    <w:uiPriority w:val="99"/>
    <w:unhideWhenUsed/>
    <w:rsid w:val="00FF1DCD"/>
    <w:rPr>
      <w:color w:val="0000FF"/>
      <w:u w:val="single"/>
    </w:rPr>
  </w:style>
  <w:style w:type="character" w:customStyle="1" w:styleId="Heading1Char">
    <w:name w:val="Heading 1 Char"/>
    <w:basedOn w:val="DefaultParagraphFont"/>
    <w:link w:val="Heading1"/>
    <w:uiPriority w:val="9"/>
    <w:rsid w:val="00FF1DC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F1DCD"/>
    <w:rPr>
      <w:rFonts w:ascii="Times New Roman" w:eastAsia="Times New Roman" w:hAnsi="Times New Roman" w:cs="Times New Roman"/>
      <w:b/>
      <w:bCs/>
      <w:sz w:val="36"/>
      <w:szCs w:val="36"/>
    </w:rPr>
  </w:style>
  <w:style w:type="paragraph" w:styleId="NormalWeb">
    <w:name w:val="Normal (Web)"/>
    <w:basedOn w:val="Normal"/>
    <w:uiPriority w:val="99"/>
    <w:unhideWhenUsed/>
    <w:qFormat/>
    <w:rsid w:val="00FF1D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1DCD"/>
    <w:rPr>
      <w:b/>
      <w:bCs/>
    </w:rPr>
  </w:style>
  <w:style w:type="character" w:customStyle="1" w:styleId="caps">
    <w:name w:val="caps"/>
    <w:basedOn w:val="DefaultParagraphFont"/>
    <w:rsid w:val="00FF1DCD"/>
  </w:style>
  <w:style w:type="paragraph" w:styleId="ListParagraph">
    <w:name w:val="List Paragraph"/>
    <w:basedOn w:val="Normal"/>
    <w:uiPriority w:val="34"/>
    <w:qFormat/>
    <w:rsid w:val="00FF1DCD"/>
    <w:pPr>
      <w:ind w:left="720"/>
      <w:contextualSpacing/>
    </w:pPr>
  </w:style>
  <w:style w:type="paragraph" w:customStyle="1" w:styleId="alert">
    <w:name w:val="alert"/>
    <w:basedOn w:val="Normal"/>
    <w:rsid w:val="00FF1DC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1DC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FF1D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1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DCD"/>
    <w:rPr>
      <w:rFonts w:ascii="Tahoma" w:hAnsi="Tahoma" w:cs="Tahoma"/>
      <w:sz w:val="16"/>
      <w:szCs w:val="16"/>
    </w:rPr>
  </w:style>
  <w:style w:type="character" w:styleId="Hyperlink">
    <w:name w:val="Hyperlink"/>
    <w:basedOn w:val="DefaultParagraphFont"/>
    <w:uiPriority w:val="99"/>
    <w:unhideWhenUsed/>
    <w:rsid w:val="00FF1DCD"/>
    <w:rPr>
      <w:color w:val="0000FF"/>
      <w:u w:val="single"/>
    </w:rPr>
  </w:style>
  <w:style w:type="character" w:customStyle="1" w:styleId="Heading1Char">
    <w:name w:val="Heading 1 Char"/>
    <w:basedOn w:val="DefaultParagraphFont"/>
    <w:link w:val="Heading1"/>
    <w:uiPriority w:val="9"/>
    <w:rsid w:val="00FF1DC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F1DCD"/>
    <w:rPr>
      <w:rFonts w:ascii="Times New Roman" w:eastAsia="Times New Roman" w:hAnsi="Times New Roman" w:cs="Times New Roman"/>
      <w:b/>
      <w:bCs/>
      <w:sz w:val="36"/>
      <w:szCs w:val="36"/>
    </w:rPr>
  </w:style>
  <w:style w:type="paragraph" w:styleId="NormalWeb">
    <w:name w:val="Normal (Web)"/>
    <w:basedOn w:val="Normal"/>
    <w:uiPriority w:val="99"/>
    <w:unhideWhenUsed/>
    <w:qFormat/>
    <w:rsid w:val="00FF1D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1DCD"/>
    <w:rPr>
      <w:b/>
      <w:bCs/>
    </w:rPr>
  </w:style>
  <w:style w:type="character" w:customStyle="1" w:styleId="caps">
    <w:name w:val="caps"/>
    <w:basedOn w:val="DefaultParagraphFont"/>
    <w:rsid w:val="00FF1DCD"/>
  </w:style>
  <w:style w:type="paragraph" w:styleId="ListParagraph">
    <w:name w:val="List Paragraph"/>
    <w:basedOn w:val="Normal"/>
    <w:uiPriority w:val="34"/>
    <w:qFormat/>
    <w:rsid w:val="00FF1DCD"/>
    <w:pPr>
      <w:ind w:left="720"/>
      <w:contextualSpacing/>
    </w:pPr>
  </w:style>
  <w:style w:type="paragraph" w:customStyle="1" w:styleId="alert">
    <w:name w:val="alert"/>
    <w:basedOn w:val="Normal"/>
    <w:rsid w:val="00FF1D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nrc.org/MIPAG/"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image" Target="media/image1.png"/><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2021-07-02T02:28:00Z</cp:lastPrinted>
  <dcterms:created xsi:type="dcterms:W3CDTF">2021-07-02T02:46:00Z</dcterms:created>
  <dcterms:modified xsi:type="dcterms:W3CDTF">2021-07-02T02:46:00Z</dcterms:modified>
</cp:coreProperties>
</file>